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C" w:rsidRDefault="004C661C" w:rsidP="004C661C">
      <w:pPr>
        <w:ind w:left="40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PATVIRTINTA</w:t>
      </w:r>
    </w:p>
    <w:p w:rsidR="004C661C" w:rsidRDefault="004C661C" w:rsidP="004C661C">
      <w:pPr>
        <w:ind w:left="4050"/>
        <w:jc w:val="right"/>
        <w:rPr>
          <w:sz w:val="20"/>
          <w:szCs w:val="20"/>
        </w:rPr>
      </w:pPr>
      <w:r>
        <w:rPr>
          <w:sz w:val="20"/>
          <w:szCs w:val="20"/>
        </w:rPr>
        <w:t>Druskininkų švietimo centro direktoriaus</w:t>
      </w:r>
    </w:p>
    <w:p w:rsidR="004C661C" w:rsidRDefault="004C661C" w:rsidP="004C661C">
      <w:pPr>
        <w:ind w:left="40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Vytauto </w:t>
      </w:r>
      <w:proofErr w:type="spellStart"/>
      <w:r>
        <w:rPr>
          <w:sz w:val="20"/>
          <w:szCs w:val="20"/>
        </w:rPr>
        <w:t>Gintučio</w:t>
      </w:r>
      <w:proofErr w:type="spellEnd"/>
    </w:p>
    <w:p w:rsidR="004C661C" w:rsidRDefault="004C661C" w:rsidP="004C661C">
      <w:pPr>
        <w:ind w:left="4050"/>
        <w:jc w:val="center"/>
      </w:pPr>
      <w:r>
        <w:rPr>
          <w:sz w:val="20"/>
          <w:szCs w:val="20"/>
        </w:rPr>
        <w:t xml:space="preserve">                  </w:t>
      </w:r>
      <w:r w:rsidR="000F3C15">
        <w:rPr>
          <w:sz w:val="20"/>
          <w:szCs w:val="20"/>
        </w:rPr>
        <w:t xml:space="preserve">                         2017 </w:t>
      </w:r>
      <w:r>
        <w:rPr>
          <w:sz w:val="20"/>
          <w:szCs w:val="20"/>
        </w:rPr>
        <w:t>m.</w:t>
      </w:r>
      <w:r w:rsidR="000F3C15">
        <w:rPr>
          <w:sz w:val="20"/>
          <w:szCs w:val="20"/>
        </w:rPr>
        <w:t xml:space="preserve"> kovo 17 d. </w:t>
      </w:r>
      <w:r>
        <w:rPr>
          <w:sz w:val="20"/>
          <w:szCs w:val="20"/>
        </w:rPr>
        <w:t>įsakymu Nr.V1-__</w:t>
      </w:r>
    </w:p>
    <w:p w:rsidR="004C661C" w:rsidRDefault="004C661C" w:rsidP="004C661C">
      <w:pPr>
        <w:ind w:left="4050"/>
      </w:pPr>
    </w:p>
    <w:p w:rsidR="004C661C" w:rsidRPr="004C661C" w:rsidRDefault="004C661C" w:rsidP="004C661C">
      <w:pPr>
        <w:ind w:left="4050"/>
      </w:pPr>
      <w:bookmarkStart w:id="0" w:name="_GoBack"/>
      <w:bookmarkEnd w:id="0"/>
      <w:r w:rsidRPr="004C661C">
        <w:rPr>
          <w:noProof/>
        </w:rPr>
        <w:drawing>
          <wp:inline distT="0" distB="0" distL="0" distR="0" wp14:anchorId="214D3FA0" wp14:editId="2B8E9D1E">
            <wp:extent cx="723900" cy="6191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1C" w:rsidRPr="004C661C" w:rsidRDefault="004C661C" w:rsidP="004C661C">
      <w:pPr>
        <w:jc w:val="center"/>
        <w:rPr>
          <w:b/>
        </w:rPr>
      </w:pPr>
    </w:p>
    <w:p w:rsidR="004C661C" w:rsidRPr="004C661C" w:rsidRDefault="004C661C" w:rsidP="004C661C">
      <w:pPr>
        <w:jc w:val="center"/>
        <w:rPr>
          <w:b/>
        </w:rPr>
      </w:pPr>
      <w:r w:rsidRPr="004C661C">
        <w:rPr>
          <w:b/>
        </w:rPr>
        <w:t>DRUSKININKŲ ŠVIETIMO CENTRAS</w:t>
      </w:r>
    </w:p>
    <w:p w:rsidR="004C661C" w:rsidRPr="004C661C" w:rsidRDefault="004C661C" w:rsidP="0021429D">
      <w:pPr>
        <w:jc w:val="center"/>
        <w:rPr>
          <w:b/>
          <w:sz w:val="20"/>
        </w:rPr>
      </w:pPr>
    </w:p>
    <w:p w:rsidR="0021429D" w:rsidRDefault="004C661C" w:rsidP="0021429D">
      <w:pPr>
        <w:pStyle w:val="Porat"/>
        <w:pBdr>
          <w:bottom w:val="single" w:sz="8" w:space="2" w:color="000001"/>
        </w:pBdr>
        <w:jc w:val="center"/>
        <w:rPr>
          <w:rFonts w:ascii="Times New Roman" w:hAnsi="Times New Roman" w:cs="Times New Roman"/>
          <w:sz w:val="20"/>
          <w:lang w:val="lt-LT"/>
        </w:rPr>
      </w:pPr>
      <w:r w:rsidRPr="004C661C">
        <w:rPr>
          <w:rFonts w:ascii="Times New Roman" w:hAnsi="Times New Roman" w:cs="Times New Roman"/>
          <w:sz w:val="20"/>
          <w:lang w:val="lt-LT"/>
        </w:rPr>
        <w:t>Savivaldybės biudžetinė įstaiga, M. K. Čiurlionio g. 80, 66144 Druskininkai, tel./faks. (8 313) 51 853</w:t>
      </w:r>
      <w:r w:rsidR="0021429D">
        <w:rPr>
          <w:rFonts w:ascii="Times New Roman" w:hAnsi="Times New Roman" w:cs="Times New Roman"/>
          <w:sz w:val="20"/>
          <w:lang w:val="lt-LT"/>
        </w:rPr>
        <w:t>,</w:t>
      </w:r>
    </w:p>
    <w:p w:rsidR="004C661C" w:rsidRPr="0021429D" w:rsidRDefault="0021429D" w:rsidP="0021429D">
      <w:pPr>
        <w:pStyle w:val="Porat"/>
        <w:pBdr>
          <w:bottom w:val="single" w:sz="8" w:space="2" w:color="000001"/>
        </w:pBdr>
        <w:jc w:val="center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el. p. </w:t>
      </w:r>
      <w:hyperlink r:id="rId7" w:history="1">
        <w:r w:rsidRPr="0090683D">
          <w:rPr>
            <w:rStyle w:val="Hipersaitas"/>
            <w:rFonts w:ascii="Times New Roman" w:hAnsi="Times New Roman" w:cs="Times New Roman"/>
            <w:sz w:val="20"/>
            <w:lang w:val="lt-LT"/>
          </w:rPr>
          <w:t>gintutis@dscentras.lt</w:t>
        </w:r>
      </w:hyperlink>
      <w:r w:rsidR="004C661C" w:rsidRPr="0021429D">
        <w:rPr>
          <w:rFonts w:ascii="Times New Roman" w:hAnsi="Times New Roman" w:cs="Times New Roman"/>
          <w:color w:val="auto"/>
          <w:sz w:val="20"/>
          <w:lang w:val="lt-LT"/>
        </w:rPr>
        <w:t>,</w:t>
      </w:r>
      <w:r>
        <w:rPr>
          <w:rFonts w:ascii="Times New Roman" w:hAnsi="Times New Roman" w:cs="Times New Roman"/>
          <w:color w:val="auto"/>
          <w:sz w:val="20"/>
          <w:lang w:val="lt-LT"/>
        </w:rPr>
        <w:t xml:space="preserve"> svetainė</w:t>
      </w:r>
      <w:r w:rsidR="004C661C" w:rsidRPr="0021429D">
        <w:rPr>
          <w:rFonts w:ascii="Times New Roman" w:hAnsi="Times New Roman" w:cs="Times New Roman"/>
          <w:color w:val="auto"/>
          <w:sz w:val="20"/>
          <w:lang w:val="lt-LT"/>
        </w:rPr>
        <w:t xml:space="preserve">  </w:t>
      </w:r>
      <w:hyperlink r:id="rId8" w:history="1">
        <w:r w:rsidRPr="0090683D">
          <w:rPr>
            <w:rStyle w:val="Hipersaitas"/>
            <w:rFonts w:ascii="Times New Roman" w:hAnsi="Times New Roman" w:cs="Times New Roman"/>
            <w:sz w:val="20"/>
            <w:lang w:val="lt-LT"/>
          </w:rPr>
          <w:t>www.dscentras.lt</w:t>
        </w:r>
      </w:hyperlink>
      <w:hyperlink r:id="rId9">
        <w:r w:rsidR="004C661C" w:rsidRPr="0021429D">
          <w:rPr>
            <w:rStyle w:val="InternetLink"/>
            <w:rFonts w:ascii="Times New Roman" w:hAnsi="Times New Roman" w:cs="Times New Roman"/>
            <w:color w:val="auto"/>
            <w:sz w:val="20"/>
            <w:u w:val="none"/>
            <w:lang w:val="lt-LT"/>
          </w:rPr>
          <w:t xml:space="preserve"> </w:t>
        </w:r>
      </w:hyperlink>
      <w:r w:rsidRPr="0021429D">
        <w:rPr>
          <w:rStyle w:val="InternetLink"/>
          <w:rFonts w:ascii="Times New Roman" w:hAnsi="Times New Roman" w:cs="Times New Roman"/>
          <w:color w:val="auto"/>
          <w:sz w:val="20"/>
          <w:u w:val="none"/>
          <w:lang w:val="lt-LT"/>
        </w:rPr>
        <w:t xml:space="preserve">. </w:t>
      </w:r>
      <w:r w:rsidR="004C661C" w:rsidRPr="004C661C">
        <w:rPr>
          <w:rFonts w:ascii="Times New Roman" w:hAnsi="Times New Roman" w:cs="Times New Roman"/>
          <w:sz w:val="20"/>
          <w:lang w:val="lt-LT"/>
        </w:rPr>
        <w:t>Duomenys kaupiami ir sau</w:t>
      </w:r>
      <w:r>
        <w:rPr>
          <w:rFonts w:ascii="Times New Roman" w:hAnsi="Times New Roman" w:cs="Times New Roman"/>
          <w:sz w:val="20"/>
          <w:lang w:val="lt-LT"/>
        </w:rPr>
        <w:t xml:space="preserve">gomi Juridinių asmenų registre, </w:t>
      </w:r>
      <w:r w:rsidR="004C661C" w:rsidRPr="004C661C">
        <w:rPr>
          <w:rFonts w:ascii="Times New Roman" w:hAnsi="Times New Roman" w:cs="Times New Roman"/>
          <w:sz w:val="20"/>
          <w:lang w:val="lt-LT"/>
        </w:rPr>
        <w:t xml:space="preserve">kodas 300035075. </w:t>
      </w:r>
      <w:r>
        <w:rPr>
          <w:rFonts w:ascii="Times New Roman" w:hAnsi="Times New Roman" w:cs="Times New Roman"/>
        </w:rPr>
        <w:t xml:space="preserve"> </w:t>
      </w:r>
      <w:r w:rsidR="004C661C" w:rsidRPr="004C661C">
        <w:rPr>
          <w:rFonts w:ascii="Times New Roman" w:hAnsi="Times New Roman" w:cs="Times New Roman"/>
          <w:sz w:val="20"/>
          <w:lang w:val="lt-LT"/>
        </w:rPr>
        <w:t>Atsisk. sąsk. Nr. LT42 7300 0101 2923 5698, AB bankas „</w:t>
      </w:r>
      <w:proofErr w:type="spellStart"/>
      <w:r w:rsidR="004C661C" w:rsidRPr="004C661C">
        <w:rPr>
          <w:rFonts w:ascii="Times New Roman" w:hAnsi="Times New Roman" w:cs="Times New Roman"/>
          <w:sz w:val="20"/>
          <w:lang w:val="lt-LT"/>
        </w:rPr>
        <w:t>Swedbank</w:t>
      </w:r>
      <w:proofErr w:type="spellEnd"/>
      <w:r w:rsidR="004C661C" w:rsidRPr="004C661C">
        <w:rPr>
          <w:rFonts w:ascii="Times New Roman" w:hAnsi="Times New Roman" w:cs="Times New Roman"/>
          <w:sz w:val="20"/>
          <w:lang w:val="lt-LT"/>
        </w:rPr>
        <w:t>“, kodas 73000</w:t>
      </w:r>
    </w:p>
    <w:p w:rsidR="004C661C" w:rsidRPr="004C661C" w:rsidRDefault="004C661C" w:rsidP="004C661C">
      <w:pPr>
        <w:jc w:val="center"/>
      </w:pPr>
    </w:p>
    <w:p w:rsidR="004C661C" w:rsidRDefault="004C661C" w:rsidP="004C661C">
      <w:pPr>
        <w:spacing w:line="360" w:lineRule="auto"/>
        <w:jc w:val="center"/>
        <w:outlineLvl w:val="0"/>
        <w:rPr>
          <w:rFonts w:ascii="Times New (W1)" w:hAnsi="Times New (W1)"/>
          <w:b/>
          <w:caps/>
        </w:rPr>
      </w:pPr>
      <w:r>
        <w:rPr>
          <w:rFonts w:ascii="Times New (W1)" w:hAnsi="Times New (W1)"/>
          <w:b/>
          <w:caps/>
        </w:rPr>
        <w:t xml:space="preserve">KVALIFIKACIJOS TOBULINIMO / NEFORMALIOJO UGDYMO </w:t>
      </w:r>
    </w:p>
    <w:p w:rsidR="004C661C" w:rsidRDefault="004C661C" w:rsidP="004C661C">
      <w:pPr>
        <w:spacing w:line="360" w:lineRule="auto"/>
        <w:jc w:val="center"/>
        <w:outlineLvl w:val="0"/>
        <w:rPr>
          <w:b/>
          <w:bCs/>
        </w:rPr>
      </w:pPr>
      <w:r>
        <w:rPr>
          <w:rFonts w:ascii="Times New (W1)" w:hAnsi="Times New (W1)"/>
          <w:b/>
          <w:caps/>
        </w:rPr>
        <w:t xml:space="preserve"> PROGRAMA</w:t>
      </w:r>
    </w:p>
    <w:p w:rsidR="004C661C" w:rsidRPr="00E14916" w:rsidRDefault="004C661C" w:rsidP="004C661C">
      <w:pPr>
        <w:jc w:val="both"/>
        <w:outlineLvl w:val="0"/>
        <w:rPr>
          <w:b/>
          <w:bCs/>
        </w:rPr>
      </w:pPr>
      <w:r>
        <w:rPr>
          <w:bCs/>
        </w:rPr>
        <w:t xml:space="preserve">1. </w:t>
      </w:r>
      <w:r w:rsidRPr="00FA3AF5">
        <w:rPr>
          <w:b/>
          <w:bCs/>
        </w:rPr>
        <w:t>Programos pavadinimas</w:t>
      </w:r>
      <w:r w:rsidRPr="003B5F17">
        <w:rPr>
          <w:b/>
          <w:bCs/>
        </w:rPr>
        <w:t>, trukmė</w:t>
      </w:r>
      <w:r>
        <w:rPr>
          <w:bCs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c>
          <w:tcPr>
            <w:tcW w:w="9228" w:type="dxa"/>
          </w:tcPr>
          <w:p w:rsidR="004C661C" w:rsidRPr="008C470D" w:rsidRDefault="004C661C" w:rsidP="00E57484">
            <w:pPr>
              <w:jc w:val="both"/>
              <w:rPr>
                <w:b/>
                <w:bCs/>
              </w:rPr>
            </w:pPr>
          </w:p>
        </w:tc>
      </w:tr>
    </w:tbl>
    <w:p w:rsidR="004C661C" w:rsidRPr="00E14916" w:rsidRDefault="004C661C" w:rsidP="004C661C">
      <w:pPr>
        <w:ind w:firstLine="720"/>
        <w:jc w:val="center"/>
        <w:outlineLvl w:val="0"/>
        <w:rPr>
          <w:b/>
          <w:bCs/>
        </w:rPr>
      </w:pPr>
    </w:p>
    <w:p w:rsidR="004C661C" w:rsidRPr="00FA3AF5" w:rsidRDefault="004C661C" w:rsidP="004C661C">
      <w:pPr>
        <w:jc w:val="both"/>
        <w:outlineLvl w:val="0"/>
        <w:rPr>
          <w:b/>
          <w:bCs/>
        </w:rPr>
      </w:pPr>
      <w:r>
        <w:rPr>
          <w:bCs/>
        </w:rPr>
        <w:t>2</w:t>
      </w:r>
      <w:r w:rsidRPr="00E14916">
        <w:rPr>
          <w:bCs/>
        </w:rPr>
        <w:t xml:space="preserve">. </w:t>
      </w:r>
      <w:r w:rsidRPr="00FA3AF5">
        <w:rPr>
          <w:b/>
          <w:bCs/>
        </w:rPr>
        <w:t>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4C661C" w:rsidRPr="00E14916" w:rsidTr="00E57484">
        <w:tc>
          <w:tcPr>
            <w:tcW w:w="4668" w:type="dxa"/>
          </w:tcPr>
          <w:p w:rsidR="004C661C" w:rsidRPr="00E14916" w:rsidRDefault="004C661C" w:rsidP="00E57484">
            <w:r>
              <w:t>Teikėjo</w:t>
            </w:r>
            <w:r w:rsidRPr="00E14916">
              <w:t xml:space="preserve"> vardas ir pavardė</w:t>
            </w:r>
            <w:r>
              <w:t>, kvalifikacija, el. paštas, tel. Nr.</w:t>
            </w:r>
          </w:p>
        </w:tc>
        <w:tc>
          <w:tcPr>
            <w:tcW w:w="4560" w:type="dxa"/>
          </w:tcPr>
          <w:p w:rsidR="004C661C" w:rsidRPr="00E14916" w:rsidRDefault="004C661C" w:rsidP="00E57484">
            <w:pPr>
              <w:jc w:val="both"/>
            </w:pPr>
          </w:p>
        </w:tc>
      </w:tr>
    </w:tbl>
    <w:p w:rsidR="004C661C" w:rsidRPr="00E14916" w:rsidRDefault="004C661C" w:rsidP="004C661C">
      <w:pPr>
        <w:jc w:val="both"/>
        <w:rPr>
          <w:sz w:val="16"/>
          <w:szCs w:val="16"/>
        </w:rPr>
      </w:pPr>
    </w:p>
    <w:p w:rsidR="004C661C" w:rsidRPr="00FA3AF5" w:rsidRDefault="004C661C" w:rsidP="004C661C">
      <w:pPr>
        <w:jc w:val="both"/>
        <w:rPr>
          <w:b/>
          <w:bCs/>
        </w:rPr>
      </w:pPr>
      <w:r w:rsidRPr="00F849B2">
        <w:rPr>
          <w:bCs/>
        </w:rPr>
        <w:t>3</w:t>
      </w:r>
      <w:r w:rsidRPr="00FA3AF5">
        <w:rPr>
          <w:b/>
          <w:bCs/>
        </w:rPr>
        <w:t>. Programos tipas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c>
          <w:tcPr>
            <w:tcW w:w="9228" w:type="dxa"/>
          </w:tcPr>
          <w:p w:rsidR="004C661C" w:rsidRDefault="004C661C" w:rsidP="00E57484">
            <w:pPr>
              <w:jc w:val="both"/>
            </w:pPr>
            <w:r>
              <w:t>□ Seminaras            □ kursai                □</w:t>
            </w:r>
            <w:r w:rsidR="0047752E">
              <w:t xml:space="preserve"> </w:t>
            </w:r>
            <w:r>
              <w:t>mokymai             □</w:t>
            </w:r>
            <w:r w:rsidR="00003995">
              <w:t xml:space="preserve">edukacinė išvyka </w:t>
            </w:r>
            <w:r>
              <w:t xml:space="preserve"> □</w:t>
            </w:r>
            <w:r w:rsidR="00003995">
              <w:t xml:space="preserve"> </w:t>
            </w:r>
            <w:r>
              <w:t xml:space="preserve">konferencija          </w:t>
            </w:r>
            <w:r w:rsidR="00003995">
              <w:t xml:space="preserve"> </w:t>
            </w:r>
            <w:r>
              <w:t>□</w:t>
            </w:r>
            <w:r w:rsidR="0047752E">
              <w:t xml:space="preserve"> </w:t>
            </w:r>
            <w:r>
              <w:t xml:space="preserve">apskrito stalo diskusija                  </w:t>
            </w:r>
            <w:r w:rsidR="00003995">
              <w:t xml:space="preserve"> </w:t>
            </w:r>
            <w:r>
              <w:t xml:space="preserve"> □</w:t>
            </w:r>
            <w:r w:rsidR="00003995">
              <w:t xml:space="preserve"> kūrybinės dirbtuvės</w:t>
            </w:r>
            <w:r w:rsidR="0047752E">
              <w:t xml:space="preserve">     </w:t>
            </w:r>
          </w:p>
          <w:p w:rsidR="004C661C" w:rsidRPr="00E14916" w:rsidRDefault="004C661C" w:rsidP="00E57484">
            <w:pPr>
              <w:jc w:val="both"/>
            </w:pPr>
            <w:r>
              <w:t>□................................</w:t>
            </w:r>
          </w:p>
        </w:tc>
      </w:tr>
    </w:tbl>
    <w:p w:rsidR="004C661C" w:rsidRPr="00F849B2" w:rsidRDefault="004C661C" w:rsidP="004C661C">
      <w:pPr>
        <w:jc w:val="both"/>
        <w:rPr>
          <w:bCs/>
        </w:rPr>
      </w:pPr>
    </w:p>
    <w:p w:rsidR="004C661C" w:rsidRPr="00FA3AF5" w:rsidRDefault="004C661C" w:rsidP="004C661C">
      <w:pPr>
        <w:jc w:val="both"/>
        <w:rPr>
          <w:b/>
          <w:bCs/>
        </w:rPr>
      </w:pPr>
      <w:r>
        <w:rPr>
          <w:b/>
          <w:bCs/>
          <w:lang w:val="pt-BR"/>
        </w:rPr>
        <w:t>4</w:t>
      </w:r>
      <w:r w:rsidRPr="00FA3AF5">
        <w:rPr>
          <w:b/>
          <w:bCs/>
          <w:lang w:val="pt-BR"/>
        </w:rPr>
        <w:t>.</w:t>
      </w:r>
      <w:r w:rsidRPr="00FA3AF5">
        <w:rPr>
          <w:b/>
          <w:bCs/>
        </w:rPr>
        <w:t xml:space="preserve">  Programos anotacija (aktualumas, reikalingumas)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c>
          <w:tcPr>
            <w:tcW w:w="9228" w:type="dxa"/>
          </w:tcPr>
          <w:p w:rsidR="004C661C" w:rsidRDefault="004C661C" w:rsidP="00E57484">
            <w:pPr>
              <w:spacing w:after="20"/>
              <w:jc w:val="both"/>
              <w:rPr>
                <w:bCs/>
              </w:rPr>
            </w:pPr>
          </w:p>
          <w:p w:rsidR="004C661C" w:rsidRPr="00E14916" w:rsidRDefault="004C661C" w:rsidP="00E57484">
            <w:pPr>
              <w:jc w:val="both"/>
            </w:pPr>
          </w:p>
        </w:tc>
      </w:tr>
    </w:tbl>
    <w:p w:rsidR="004C661C" w:rsidRPr="00E14916" w:rsidRDefault="004C661C" w:rsidP="004C661C">
      <w:pPr>
        <w:jc w:val="both"/>
        <w:rPr>
          <w:sz w:val="16"/>
          <w:szCs w:val="16"/>
        </w:rPr>
      </w:pPr>
    </w:p>
    <w:p w:rsidR="004C661C" w:rsidRPr="00FA3AF5" w:rsidRDefault="004C661C" w:rsidP="004C661C">
      <w:pPr>
        <w:jc w:val="both"/>
        <w:outlineLvl w:val="0"/>
        <w:rPr>
          <w:b/>
          <w:bCs/>
        </w:rPr>
      </w:pPr>
      <w:r w:rsidRPr="00FA3AF5">
        <w:rPr>
          <w:b/>
          <w:bCs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rPr>
          <w:trHeight w:val="70"/>
        </w:trPr>
        <w:tc>
          <w:tcPr>
            <w:tcW w:w="9228" w:type="dxa"/>
          </w:tcPr>
          <w:p w:rsidR="004C661C" w:rsidRPr="000C6154" w:rsidRDefault="004C661C" w:rsidP="00E57484">
            <w:pPr>
              <w:jc w:val="both"/>
            </w:pPr>
            <w:r>
              <w:t xml:space="preserve"> </w:t>
            </w:r>
          </w:p>
        </w:tc>
      </w:tr>
    </w:tbl>
    <w:p w:rsidR="004C661C" w:rsidRDefault="004C661C" w:rsidP="004C661C">
      <w:pPr>
        <w:jc w:val="both"/>
        <w:outlineLvl w:val="0"/>
        <w:rPr>
          <w:bCs/>
        </w:rPr>
      </w:pPr>
    </w:p>
    <w:p w:rsidR="004C661C" w:rsidRPr="00FA3AF5" w:rsidRDefault="004C661C" w:rsidP="004C661C">
      <w:pPr>
        <w:jc w:val="both"/>
        <w:outlineLvl w:val="0"/>
        <w:rPr>
          <w:b/>
          <w:bCs/>
        </w:rPr>
      </w:pPr>
      <w:r w:rsidRPr="00FA3AF5">
        <w:rPr>
          <w:b/>
          <w:bCs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c>
          <w:tcPr>
            <w:tcW w:w="9228" w:type="dxa"/>
          </w:tcPr>
          <w:p w:rsidR="004C661C" w:rsidRPr="00E14916" w:rsidRDefault="004C661C" w:rsidP="00E57484">
            <w:pPr>
              <w:jc w:val="both"/>
            </w:pPr>
          </w:p>
        </w:tc>
      </w:tr>
    </w:tbl>
    <w:p w:rsidR="004C661C" w:rsidRPr="00E14916" w:rsidRDefault="004C661C" w:rsidP="004C661C">
      <w:pPr>
        <w:jc w:val="both"/>
        <w:rPr>
          <w:sz w:val="16"/>
          <w:szCs w:val="16"/>
        </w:rPr>
      </w:pPr>
    </w:p>
    <w:p w:rsidR="004C661C" w:rsidRDefault="004C661C" w:rsidP="004C661C">
      <w:pPr>
        <w:jc w:val="both"/>
        <w:outlineLvl w:val="0"/>
        <w:rPr>
          <w:b/>
          <w:bCs/>
        </w:rPr>
      </w:pPr>
      <w:r w:rsidRPr="00A13ED6">
        <w:rPr>
          <w:b/>
          <w:bCs/>
        </w:rPr>
        <w:t>7</w:t>
      </w:r>
      <w:r w:rsidRPr="00FA3AF5">
        <w:rPr>
          <w:b/>
          <w:bCs/>
        </w:rPr>
        <w:t>. Programos turinys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4C661C" w:rsidRPr="00E14916" w:rsidTr="00E57484">
        <w:trPr>
          <w:trHeight w:val="2737"/>
        </w:trPr>
        <w:tc>
          <w:tcPr>
            <w:tcW w:w="9228" w:type="dxa"/>
          </w:tcPr>
          <w:p w:rsidR="004C661C" w:rsidRDefault="004C661C" w:rsidP="00E5748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Pedagoginė sistema</w:t>
            </w:r>
          </w:p>
          <w:p w:rsidR="004C661C" w:rsidRDefault="004C661C" w:rsidP="00E57484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□ </w:t>
            </w:r>
            <w:r w:rsidRPr="00A13ED6">
              <w:rPr>
                <w:bCs/>
              </w:rPr>
              <w:t xml:space="preserve">ugdymo tikslai           □ ugdymo turinys          □ ugdymo </w:t>
            </w:r>
            <w:r>
              <w:rPr>
                <w:bCs/>
              </w:rPr>
              <w:t>metodai</w:t>
            </w:r>
            <w:r w:rsidRPr="00A13ED6">
              <w:rPr>
                <w:bCs/>
              </w:rPr>
              <w:t xml:space="preserve">        </w:t>
            </w:r>
            <w:r>
              <w:rPr>
                <w:b/>
                <w:bCs/>
              </w:rPr>
              <w:t xml:space="preserve">□ </w:t>
            </w:r>
            <w:r w:rsidRPr="00A13ED6">
              <w:rPr>
                <w:bCs/>
              </w:rPr>
              <w:t xml:space="preserve">mokytojo vaidmuo </w:t>
            </w:r>
            <w:r>
              <w:rPr>
                <w:b/>
                <w:bCs/>
              </w:rPr>
              <w:t xml:space="preserve">□ </w:t>
            </w:r>
            <w:r w:rsidRPr="00A13ED6">
              <w:rPr>
                <w:bCs/>
              </w:rPr>
              <w:t>mokinio veikla        □ mokymosi motyvacija     □ vertinimas</w:t>
            </w:r>
            <w:r>
              <w:rPr>
                <w:bCs/>
              </w:rPr>
              <w:t>.</w:t>
            </w:r>
          </w:p>
          <w:p w:rsidR="004C661C" w:rsidRDefault="004C661C" w:rsidP="00E57484">
            <w:pPr>
              <w:spacing w:line="276" w:lineRule="auto"/>
              <w:jc w:val="both"/>
              <w:rPr>
                <w:b/>
                <w:bCs/>
              </w:rPr>
            </w:pPr>
            <w:r w:rsidRPr="00B932C3">
              <w:rPr>
                <w:b/>
                <w:bCs/>
              </w:rPr>
              <w:t>Mokykla</w:t>
            </w:r>
          </w:p>
          <w:p w:rsidR="004C661C" w:rsidRDefault="004C661C" w:rsidP="00E574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□ </w:t>
            </w:r>
            <w:r w:rsidRPr="00B932C3">
              <w:rPr>
                <w:bCs/>
              </w:rPr>
              <w:t>organizacijos kultūra           □ mikroklimatas     □ socialinė aplinka     □ vadyba</w:t>
            </w:r>
            <w:r>
              <w:rPr>
                <w:b/>
                <w:bCs/>
              </w:rPr>
              <w:t xml:space="preserve">   </w:t>
            </w:r>
          </w:p>
          <w:p w:rsidR="004C661C" w:rsidRDefault="004C661C" w:rsidP="00E574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Švietimo sistema</w:t>
            </w:r>
          </w:p>
          <w:p w:rsidR="004C661C" w:rsidRDefault="004C661C" w:rsidP="00E57484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□ </w:t>
            </w:r>
            <w:r w:rsidRPr="00B932C3">
              <w:rPr>
                <w:bCs/>
              </w:rPr>
              <w:t>švietimo politika          □ švietimo sistemos struktūra          □ ugdymo turinys</w:t>
            </w:r>
          </w:p>
          <w:p w:rsidR="004C661C" w:rsidRPr="00B932C3" w:rsidRDefault="004C661C" w:rsidP="00E57484">
            <w:pPr>
              <w:jc w:val="both"/>
              <w:rPr>
                <w:bCs/>
              </w:rPr>
            </w:pPr>
            <w:r w:rsidRPr="00B932C3">
              <w:rPr>
                <w:bCs/>
              </w:rPr>
              <w:t>□ mokytojų rengimas ir kvalifikacijos tobulinimas</w:t>
            </w:r>
          </w:p>
          <w:p w:rsidR="004C661C" w:rsidRPr="008C470D" w:rsidRDefault="004C661C" w:rsidP="00E57484">
            <w:pPr>
              <w:jc w:val="both"/>
              <w:rPr>
                <w:b/>
                <w:bCs/>
              </w:rPr>
            </w:pPr>
            <w:r w:rsidRPr="00B932C3">
              <w:rPr>
                <w:bCs/>
              </w:rPr>
              <w:t xml:space="preserve">□ mokymosi pasiekimų vertinimas (egzaminai, tyrimai...)   </w:t>
            </w:r>
            <w:r>
              <w:rPr>
                <w:b/>
                <w:bCs/>
              </w:rPr>
              <w:t xml:space="preserve">     </w:t>
            </w:r>
          </w:p>
        </w:tc>
      </w:tr>
      <w:tr w:rsidR="004C661C" w:rsidRPr="00E14916" w:rsidTr="00E57484">
        <w:tc>
          <w:tcPr>
            <w:tcW w:w="9228" w:type="dxa"/>
          </w:tcPr>
          <w:p w:rsidR="004C661C" w:rsidRDefault="004C661C" w:rsidP="00E57484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 xml:space="preserve">Kita </w:t>
            </w:r>
            <w:r w:rsidRPr="00B932C3">
              <w:rPr>
                <w:bCs/>
                <w:i/>
              </w:rPr>
              <w:t>(įrašykite)</w:t>
            </w:r>
          </w:p>
          <w:p w:rsidR="004C661C" w:rsidRDefault="004C661C" w:rsidP="00E57484">
            <w:pPr>
              <w:jc w:val="both"/>
              <w:rPr>
                <w:b/>
                <w:bCs/>
              </w:rPr>
            </w:pPr>
          </w:p>
        </w:tc>
      </w:tr>
    </w:tbl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Default="004C661C" w:rsidP="004C661C">
      <w:pPr>
        <w:jc w:val="both"/>
        <w:outlineLvl w:val="0"/>
        <w:rPr>
          <w:bCs/>
        </w:rPr>
      </w:pPr>
    </w:p>
    <w:p w:rsidR="004C661C" w:rsidRPr="00A13ED6" w:rsidRDefault="004C661C" w:rsidP="004C661C">
      <w:pPr>
        <w:jc w:val="both"/>
        <w:outlineLvl w:val="0"/>
        <w:rPr>
          <w:b/>
          <w:bCs/>
        </w:rPr>
      </w:pPr>
      <w:r w:rsidRPr="00A13ED6">
        <w:rPr>
          <w:b/>
          <w:bCs/>
        </w:rPr>
        <w:t>8. Programos temos, trukmė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976"/>
        <w:gridCol w:w="1134"/>
      </w:tblGrid>
      <w:tr w:rsidR="004C661C" w:rsidRPr="006108C0" w:rsidTr="00E57484">
        <w:trPr>
          <w:trHeight w:val="429"/>
        </w:trPr>
        <w:tc>
          <w:tcPr>
            <w:tcW w:w="675" w:type="dxa"/>
            <w:vAlign w:val="center"/>
          </w:tcPr>
          <w:p w:rsidR="004C661C" w:rsidRPr="006108C0" w:rsidRDefault="004C661C" w:rsidP="00E57484">
            <w:pPr>
              <w:jc w:val="center"/>
              <w:rPr>
                <w:b/>
              </w:rPr>
            </w:pPr>
            <w:r w:rsidRPr="006108C0">
              <w:rPr>
                <w:b/>
              </w:rPr>
              <w:t>Eil.</w:t>
            </w:r>
          </w:p>
          <w:p w:rsidR="004C661C" w:rsidRPr="006108C0" w:rsidRDefault="004C661C" w:rsidP="00E57484">
            <w:pPr>
              <w:jc w:val="center"/>
              <w:rPr>
                <w:b/>
              </w:rPr>
            </w:pPr>
            <w:r w:rsidRPr="006108C0">
              <w:rPr>
                <w:b/>
              </w:rPr>
              <w:t>N</w:t>
            </w:r>
            <w:smartTag w:uri="urn:schemas-microsoft-com:office:smarttags" w:element="PersonName">
              <w:r w:rsidRPr="006108C0">
                <w:rPr>
                  <w:b/>
                </w:rPr>
                <w:t>r.</w:t>
              </w:r>
            </w:smartTag>
          </w:p>
        </w:tc>
        <w:tc>
          <w:tcPr>
            <w:tcW w:w="4395" w:type="dxa"/>
            <w:vAlign w:val="center"/>
          </w:tcPr>
          <w:p w:rsidR="004C661C" w:rsidRPr="006108C0" w:rsidRDefault="004C661C" w:rsidP="00E57484">
            <w:pPr>
              <w:jc w:val="center"/>
              <w:rPr>
                <w:b/>
              </w:rPr>
            </w:pPr>
            <w:r w:rsidRPr="006108C0">
              <w:rPr>
                <w:b/>
              </w:rPr>
              <w:t>Temos</w:t>
            </w:r>
          </w:p>
        </w:tc>
        <w:tc>
          <w:tcPr>
            <w:tcW w:w="2976" w:type="dxa"/>
            <w:vAlign w:val="center"/>
          </w:tcPr>
          <w:p w:rsidR="004C661C" w:rsidRPr="00A13ED6" w:rsidRDefault="004C661C" w:rsidP="00E57484">
            <w:pPr>
              <w:jc w:val="center"/>
              <w:rPr>
                <w:b/>
                <w:sz w:val="20"/>
                <w:szCs w:val="20"/>
              </w:rPr>
            </w:pPr>
            <w:r w:rsidRPr="00A13ED6">
              <w:rPr>
                <w:b/>
                <w:sz w:val="20"/>
                <w:szCs w:val="20"/>
              </w:rPr>
              <w:t>Pobūdis (pranešimas, stebėjimas, savarankiškas darbas, praktinė veikla)</w:t>
            </w:r>
          </w:p>
        </w:tc>
        <w:tc>
          <w:tcPr>
            <w:tcW w:w="1134" w:type="dxa"/>
            <w:vAlign w:val="center"/>
          </w:tcPr>
          <w:p w:rsidR="004C661C" w:rsidRPr="006108C0" w:rsidRDefault="004C661C" w:rsidP="00E57484">
            <w:pPr>
              <w:jc w:val="center"/>
              <w:rPr>
                <w:b/>
              </w:rPr>
            </w:pPr>
            <w:r w:rsidRPr="006108C0">
              <w:rPr>
                <w:b/>
              </w:rPr>
              <w:t>Iš viso</w:t>
            </w:r>
          </w:p>
        </w:tc>
      </w:tr>
      <w:tr w:rsidR="004C661C" w:rsidRPr="00E14916" w:rsidTr="00E57484">
        <w:trPr>
          <w:trHeight w:val="429"/>
        </w:trPr>
        <w:tc>
          <w:tcPr>
            <w:tcW w:w="67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439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2976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1134" w:type="dxa"/>
          </w:tcPr>
          <w:p w:rsidR="004C661C" w:rsidRPr="00E14916" w:rsidRDefault="004C661C" w:rsidP="00E57484">
            <w:pPr>
              <w:jc w:val="both"/>
            </w:pPr>
          </w:p>
        </w:tc>
      </w:tr>
      <w:tr w:rsidR="004C661C" w:rsidRPr="00E14916" w:rsidTr="00E57484">
        <w:trPr>
          <w:trHeight w:val="429"/>
        </w:trPr>
        <w:tc>
          <w:tcPr>
            <w:tcW w:w="67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439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2976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1134" w:type="dxa"/>
          </w:tcPr>
          <w:p w:rsidR="004C661C" w:rsidRPr="00E14916" w:rsidRDefault="004C661C" w:rsidP="00E57484">
            <w:pPr>
              <w:jc w:val="both"/>
            </w:pPr>
          </w:p>
        </w:tc>
      </w:tr>
      <w:tr w:rsidR="004C661C" w:rsidRPr="00E14916" w:rsidTr="00E57484">
        <w:trPr>
          <w:trHeight w:val="429"/>
        </w:trPr>
        <w:tc>
          <w:tcPr>
            <w:tcW w:w="67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4395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2976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1134" w:type="dxa"/>
          </w:tcPr>
          <w:p w:rsidR="004C661C" w:rsidRPr="00E14916" w:rsidRDefault="004C661C" w:rsidP="00E57484">
            <w:pPr>
              <w:jc w:val="both"/>
            </w:pPr>
          </w:p>
        </w:tc>
      </w:tr>
      <w:tr w:rsidR="004C661C" w:rsidRPr="00E14916" w:rsidTr="00E57484">
        <w:trPr>
          <w:trHeight w:val="429"/>
        </w:trPr>
        <w:tc>
          <w:tcPr>
            <w:tcW w:w="5070" w:type="dxa"/>
            <w:gridSpan w:val="2"/>
          </w:tcPr>
          <w:p w:rsidR="004C661C" w:rsidRPr="00FA3AF5" w:rsidRDefault="004C661C" w:rsidP="00E57484">
            <w:pPr>
              <w:jc w:val="right"/>
              <w:rPr>
                <w:b/>
              </w:rPr>
            </w:pPr>
            <w:r w:rsidRPr="00FA3AF5">
              <w:rPr>
                <w:b/>
              </w:rPr>
              <w:t>Iš viso:</w:t>
            </w:r>
          </w:p>
        </w:tc>
        <w:tc>
          <w:tcPr>
            <w:tcW w:w="2976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1134" w:type="dxa"/>
          </w:tcPr>
          <w:p w:rsidR="004C661C" w:rsidRDefault="004C661C" w:rsidP="00E57484">
            <w:pPr>
              <w:jc w:val="both"/>
            </w:pPr>
          </w:p>
        </w:tc>
      </w:tr>
    </w:tbl>
    <w:p w:rsidR="004C661C" w:rsidRDefault="004C661C" w:rsidP="004C661C">
      <w:pPr>
        <w:rPr>
          <w:bCs/>
        </w:rPr>
      </w:pPr>
    </w:p>
    <w:p w:rsidR="004C661C" w:rsidRDefault="004C661C" w:rsidP="004C661C">
      <w:pPr>
        <w:rPr>
          <w:bCs/>
          <w:i/>
        </w:rPr>
      </w:pPr>
      <w:r>
        <w:rPr>
          <w:b/>
          <w:bCs/>
        </w:rPr>
        <w:t>9</w:t>
      </w:r>
      <w:r w:rsidRPr="001961F7">
        <w:rPr>
          <w:b/>
          <w:bCs/>
        </w:rPr>
        <w:t>. Tikėtina(-</w:t>
      </w:r>
      <w:proofErr w:type="spellStart"/>
      <w:r w:rsidRPr="001961F7">
        <w:rPr>
          <w:b/>
          <w:bCs/>
        </w:rPr>
        <w:t>os</w:t>
      </w:r>
      <w:proofErr w:type="spellEnd"/>
      <w:r w:rsidRPr="001961F7">
        <w:rPr>
          <w:b/>
          <w:bCs/>
        </w:rPr>
        <w:t>) kompetencija(-</w:t>
      </w:r>
      <w:proofErr w:type="spellStart"/>
      <w:r w:rsidRPr="001961F7">
        <w:rPr>
          <w:b/>
          <w:bCs/>
        </w:rPr>
        <w:t>os</w:t>
      </w:r>
      <w:proofErr w:type="spellEnd"/>
      <w:r w:rsidRPr="001961F7">
        <w:rPr>
          <w:b/>
          <w:bCs/>
        </w:rPr>
        <w:t>), kurią(-</w:t>
      </w:r>
      <w:proofErr w:type="spellStart"/>
      <w:r w:rsidRPr="001961F7">
        <w:rPr>
          <w:b/>
          <w:bCs/>
        </w:rPr>
        <w:t>ias</w:t>
      </w:r>
      <w:proofErr w:type="spellEnd"/>
      <w:r w:rsidRPr="001961F7">
        <w:rPr>
          <w:b/>
          <w:bCs/>
        </w:rPr>
        <w:t>) įgis Programą baigęs asmuo</w:t>
      </w:r>
      <w:r>
        <w:rPr>
          <w:b/>
          <w:bCs/>
        </w:rPr>
        <w:t xml:space="preserve"> </w:t>
      </w:r>
      <w:r w:rsidRPr="00B932C3">
        <w:rPr>
          <w:bCs/>
          <w:i/>
        </w:rPr>
        <w:t xml:space="preserve">(įvardinti </w:t>
      </w:r>
    </w:p>
    <w:p w:rsidR="004C661C" w:rsidRPr="00B932C3" w:rsidRDefault="004C661C" w:rsidP="004C661C">
      <w:pPr>
        <w:rPr>
          <w:bCs/>
          <w:i/>
          <w:sz w:val="10"/>
          <w:szCs w:val="10"/>
        </w:rPr>
      </w:pPr>
      <w:r w:rsidRPr="00B932C3">
        <w:rPr>
          <w:bCs/>
          <w:i/>
        </w:rPr>
        <w:t>išskaidant iš Mokytojo profesijos kompetencijos aprašo)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01"/>
      </w:tblGrid>
      <w:tr w:rsidR="004C661C" w:rsidRPr="00E14916" w:rsidTr="00E57484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C" w:rsidRPr="00E14916" w:rsidRDefault="004C661C" w:rsidP="00E57484">
            <w:r>
              <w:t>Bendrakultūrinė kompetencija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C" w:rsidRPr="004105DB" w:rsidRDefault="004C661C" w:rsidP="00E57484">
            <w:pPr>
              <w:rPr>
                <w:iCs/>
              </w:rPr>
            </w:pPr>
          </w:p>
        </w:tc>
      </w:tr>
      <w:tr w:rsidR="004C661C" w:rsidRPr="00E14916" w:rsidTr="00E57484">
        <w:tc>
          <w:tcPr>
            <w:tcW w:w="3227" w:type="dxa"/>
            <w:tcBorders>
              <w:top w:val="single" w:sz="4" w:space="0" w:color="auto"/>
            </w:tcBorders>
          </w:tcPr>
          <w:p w:rsidR="004C661C" w:rsidRPr="00E14916" w:rsidRDefault="004C661C" w:rsidP="00E57484">
            <w:r>
              <w:t>Profesinės kompetencijos (8 )</w:t>
            </w:r>
          </w:p>
        </w:tc>
        <w:tc>
          <w:tcPr>
            <w:tcW w:w="6001" w:type="dxa"/>
            <w:tcBorders>
              <w:top w:val="single" w:sz="4" w:space="0" w:color="auto"/>
            </w:tcBorders>
          </w:tcPr>
          <w:p w:rsidR="004C661C" w:rsidRDefault="004C661C" w:rsidP="00E57484">
            <w:r>
              <w:t>□ Informacinių technologijų naudojimas</w:t>
            </w:r>
          </w:p>
          <w:p w:rsidR="004C661C" w:rsidRDefault="004C661C" w:rsidP="00E57484">
            <w:r>
              <w:t>□Ugdymo/si aplinkų kūrimas</w:t>
            </w:r>
          </w:p>
          <w:p w:rsidR="004C661C" w:rsidRDefault="004C661C" w:rsidP="00E57484">
            <w:r>
              <w:t>□Dalyko turinio planavimas ir tobulinimas</w:t>
            </w:r>
          </w:p>
          <w:p w:rsidR="004C661C" w:rsidRDefault="004C661C" w:rsidP="00E57484">
            <w:r>
              <w:t>□Mokymo/si proceso valdymas</w:t>
            </w:r>
          </w:p>
          <w:p w:rsidR="004C661C" w:rsidRDefault="004C661C" w:rsidP="00E57484">
            <w:r>
              <w:t>□Mokinių pasiekimų ir pažangos vertinimas</w:t>
            </w:r>
          </w:p>
          <w:p w:rsidR="004C661C" w:rsidRDefault="004C661C" w:rsidP="00E57484">
            <w:r>
              <w:t>□Mokinių motyvavimas ir parama jiems</w:t>
            </w:r>
          </w:p>
          <w:p w:rsidR="004C661C" w:rsidRPr="00E14916" w:rsidRDefault="004C661C" w:rsidP="00E57484">
            <w:r>
              <w:t>□Mokinių pažinimas ir pripažinimas</w:t>
            </w:r>
          </w:p>
        </w:tc>
      </w:tr>
      <w:tr w:rsidR="004C661C" w:rsidRPr="00E14916" w:rsidTr="00E57484">
        <w:tc>
          <w:tcPr>
            <w:tcW w:w="3227" w:type="dxa"/>
          </w:tcPr>
          <w:p w:rsidR="004C661C" w:rsidRPr="00E14916" w:rsidRDefault="004C661C" w:rsidP="00E57484">
            <w:r>
              <w:t>Bendrosios kompetencijos (5)</w:t>
            </w:r>
          </w:p>
        </w:tc>
        <w:tc>
          <w:tcPr>
            <w:tcW w:w="6001" w:type="dxa"/>
          </w:tcPr>
          <w:p w:rsidR="004C661C" w:rsidRDefault="004C661C" w:rsidP="00E57484">
            <w:r>
              <w:t>□Komunikacija ir informacijos valdymas</w:t>
            </w:r>
          </w:p>
          <w:p w:rsidR="004C661C" w:rsidRDefault="004C661C" w:rsidP="00E57484">
            <w:r>
              <w:t>□Bendravimas ir bendradarbiavimas</w:t>
            </w:r>
          </w:p>
          <w:p w:rsidR="004C661C" w:rsidRDefault="004C661C" w:rsidP="00E57484">
            <w:r>
              <w:t>□Tiriamoji veikla</w:t>
            </w:r>
          </w:p>
          <w:p w:rsidR="004C661C" w:rsidRDefault="004C661C" w:rsidP="00E57484">
            <w:r>
              <w:t>□Reflektavimas ir mokymasis mokytis</w:t>
            </w:r>
          </w:p>
          <w:p w:rsidR="004C661C" w:rsidRPr="00E14916" w:rsidRDefault="004C661C" w:rsidP="00E57484">
            <w:r>
              <w:t>□Organizacijos tobulinimas bei pokyčių valdymas</w:t>
            </w:r>
          </w:p>
        </w:tc>
      </w:tr>
      <w:tr w:rsidR="004C661C" w:rsidRPr="00E14916" w:rsidTr="00E57484">
        <w:tc>
          <w:tcPr>
            <w:tcW w:w="3227" w:type="dxa"/>
          </w:tcPr>
          <w:p w:rsidR="004C661C" w:rsidRPr="00E14916" w:rsidRDefault="004C661C" w:rsidP="00E57484">
            <w:r>
              <w:t xml:space="preserve">Specialiosios kompetencijos </w:t>
            </w:r>
            <w:r w:rsidRPr="003B5F17">
              <w:rPr>
                <w:i/>
              </w:rPr>
              <w:t>(jei yra)</w:t>
            </w:r>
          </w:p>
        </w:tc>
        <w:tc>
          <w:tcPr>
            <w:tcW w:w="6001" w:type="dxa"/>
          </w:tcPr>
          <w:p w:rsidR="004C661C" w:rsidRDefault="004C661C" w:rsidP="00E57484">
            <w:pPr>
              <w:ind w:firstLine="30"/>
              <w:jc w:val="both"/>
            </w:pPr>
          </w:p>
        </w:tc>
      </w:tr>
      <w:tr w:rsidR="004C661C" w:rsidRPr="00E14916" w:rsidTr="00E57484">
        <w:tc>
          <w:tcPr>
            <w:tcW w:w="3227" w:type="dxa"/>
          </w:tcPr>
          <w:p w:rsidR="004C661C" w:rsidRDefault="004C661C" w:rsidP="00E57484">
            <w:r>
              <w:t xml:space="preserve">Vadovavimo švietimo įstaigai kompetencijos </w:t>
            </w:r>
            <w:r w:rsidRPr="00036952">
              <w:rPr>
                <w:i/>
              </w:rPr>
              <w:t>(įrašyti)</w:t>
            </w:r>
          </w:p>
        </w:tc>
        <w:tc>
          <w:tcPr>
            <w:tcW w:w="6001" w:type="dxa"/>
          </w:tcPr>
          <w:p w:rsidR="004C661C" w:rsidRDefault="004C661C" w:rsidP="00E57484">
            <w:pPr>
              <w:ind w:firstLine="30"/>
              <w:jc w:val="both"/>
            </w:pPr>
          </w:p>
        </w:tc>
      </w:tr>
    </w:tbl>
    <w:p w:rsidR="004C661C" w:rsidRPr="00E14916" w:rsidRDefault="004C661C" w:rsidP="004C661C">
      <w:pPr>
        <w:jc w:val="both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174"/>
      </w:tblGrid>
      <w:tr w:rsidR="004C661C" w:rsidRPr="00E14916" w:rsidTr="00E57484">
        <w:tc>
          <w:tcPr>
            <w:tcW w:w="9228" w:type="dxa"/>
            <w:gridSpan w:val="3"/>
            <w:tcBorders>
              <w:top w:val="nil"/>
              <w:left w:val="nil"/>
              <w:right w:val="nil"/>
            </w:tcBorders>
          </w:tcPr>
          <w:p w:rsidR="004C661C" w:rsidRPr="00D71D1C" w:rsidRDefault="004C661C" w:rsidP="00E5748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71D1C">
              <w:rPr>
                <w:b/>
                <w:bCs/>
              </w:rPr>
              <w:t>Programos lektoriai</w:t>
            </w:r>
          </w:p>
        </w:tc>
      </w:tr>
      <w:tr w:rsidR="004C661C" w:rsidRPr="0021459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</w:pPr>
          </w:p>
        </w:tc>
        <w:tc>
          <w:tcPr>
            <w:tcW w:w="5009" w:type="dxa"/>
            <w:gridSpan w:val="2"/>
          </w:tcPr>
          <w:p w:rsidR="004C661C" w:rsidRPr="00214596" w:rsidRDefault="004C661C" w:rsidP="00E57484">
            <w:pPr>
              <w:jc w:val="center"/>
              <w:rPr>
                <w:bCs/>
              </w:rPr>
            </w:pPr>
            <w:r w:rsidRPr="00214596">
              <w:rPr>
                <w:bCs/>
              </w:rPr>
              <w:t>Vardas, pavardė darbovietė, kvalifikacija</w:t>
            </w: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>
              <w:t>Centro darbuotojai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 w:rsidRPr="00E14916">
              <w:t xml:space="preserve">Mokytojai </w:t>
            </w:r>
            <w:r>
              <w:t>praktikai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>
              <w:t xml:space="preserve">Aukštųjų mokyklų </w:t>
            </w:r>
            <w:r w:rsidRPr="00E14916">
              <w:t>dėstytojai</w:t>
            </w:r>
            <w:r>
              <w:t>,</w:t>
            </w:r>
            <w:r w:rsidRPr="00E14916">
              <w:t xml:space="preserve"> mokslininkai</w:t>
            </w:r>
            <w:r>
              <w:t>, tyrėjai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 w:rsidRPr="00E14916">
              <w:t xml:space="preserve">Užsienio </w:t>
            </w:r>
            <w:r>
              <w:t xml:space="preserve">valstybių dėstytojai, </w:t>
            </w:r>
            <w:r w:rsidRPr="00E14916">
              <w:t>mokslininkai</w:t>
            </w:r>
            <w:r>
              <w:t>, tyrėjai ir mokytojai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 w:rsidRPr="00E14916">
              <w:t>Viešojo administravimo institucijų vadovai, jų pavaduotojai, padalinių vadovai ir specialistai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</w:pPr>
            <w:r>
              <w:t>Mokyklų vadovai, jų pavaduotojai ugdymui, ugdymą organizuojančių skyrių vedėjai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  <w:r w:rsidRPr="00E14916">
              <w:t>Jungtinė lektorių grupė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c>
          <w:tcPr>
            <w:tcW w:w="4219" w:type="dxa"/>
          </w:tcPr>
          <w:p w:rsidR="004C661C" w:rsidRPr="00E14916" w:rsidRDefault="004C661C" w:rsidP="00E57484">
            <w:pPr>
              <w:jc w:val="both"/>
            </w:pPr>
            <w:r w:rsidRPr="00E14916">
              <w:t>Kiti (nurodyti)</w:t>
            </w:r>
          </w:p>
        </w:tc>
        <w:tc>
          <w:tcPr>
            <w:tcW w:w="5009" w:type="dxa"/>
            <w:gridSpan w:val="2"/>
          </w:tcPr>
          <w:p w:rsidR="004C661C" w:rsidRPr="00E14916" w:rsidRDefault="004C661C" w:rsidP="00E57484">
            <w:pPr>
              <w:jc w:val="both"/>
              <w:rPr>
                <w:b/>
                <w:bCs/>
              </w:rPr>
            </w:pPr>
          </w:p>
        </w:tc>
      </w:tr>
      <w:tr w:rsidR="004C661C" w:rsidRPr="00E14916" w:rsidTr="00E57484">
        <w:trPr>
          <w:trHeight w:val="341"/>
        </w:trPr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661C" w:rsidRDefault="004C661C" w:rsidP="00E57484">
            <w:pPr>
              <w:outlineLvl w:val="0"/>
              <w:rPr>
                <w:bCs/>
              </w:rPr>
            </w:pPr>
          </w:p>
          <w:p w:rsidR="004C661C" w:rsidRDefault="004C661C" w:rsidP="00E57484">
            <w:pPr>
              <w:outlineLvl w:val="0"/>
              <w:rPr>
                <w:b/>
                <w:bCs/>
              </w:rPr>
            </w:pPr>
          </w:p>
          <w:p w:rsidR="004C661C" w:rsidRDefault="004C661C" w:rsidP="00E57484">
            <w:pPr>
              <w:outlineLvl w:val="0"/>
              <w:rPr>
                <w:b/>
                <w:bCs/>
              </w:rPr>
            </w:pPr>
          </w:p>
          <w:p w:rsidR="004C661C" w:rsidRDefault="004C661C" w:rsidP="00E57484">
            <w:pPr>
              <w:outlineLvl w:val="0"/>
              <w:rPr>
                <w:b/>
                <w:bCs/>
              </w:rPr>
            </w:pPr>
          </w:p>
          <w:p w:rsidR="004C661C" w:rsidRPr="00D71D1C" w:rsidRDefault="004C661C" w:rsidP="00E57484">
            <w:pPr>
              <w:outlineLvl w:val="0"/>
              <w:rPr>
                <w:b/>
                <w:bCs/>
              </w:rPr>
            </w:pPr>
            <w:r w:rsidRPr="00D71D1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71D1C">
              <w:rPr>
                <w:b/>
                <w:bCs/>
              </w:rPr>
              <w:t xml:space="preserve">.  </w:t>
            </w:r>
            <w:r w:rsidRPr="00D71D1C">
              <w:rPr>
                <w:b/>
                <w:iCs/>
              </w:rPr>
              <w:t>Programos dalyvių tikslinės grupės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661C" w:rsidRPr="004105DB" w:rsidRDefault="004C661C" w:rsidP="00E57484">
            <w:pPr>
              <w:jc w:val="center"/>
              <w:outlineLvl w:val="0"/>
              <w:rPr>
                <w:iCs/>
              </w:rPr>
            </w:pPr>
          </w:p>
          <w:p w:rsidR="004C661C" w:rsidRDefault="004C661C" w:rsidP="00E57484">
            <w:pPr>
              <w:jc w:val="center"/>
              <w:outlineLvl w:val="0"/>
              <w:rPr>
                <w:iCs/>
              </w:rPr>
            </w:pPr>
          </w:p>
          <w:p w:rsidR="004C661C" w:rsidRDefault="004C661C" w:rsidP="00E57484">
            <w:pPr>
              <w:jc w:val="center"/>
              <w:outlineLvl w:val="0"/>
              <w:rPr>
                <w:iCs/>
              </w:rPr>
            </w:pPr>
          </w:p>
          <w:p w:rsidR="004C661C" w:rsidRPr="004105DB" w:rsidRDefault="004C661C" w:rsidP="00E57484">
            <w:pPr>
              <w:jc w:val="center"/>
              <w:outlineLvl w:val="0"/>
              <w:rPr>
                <w:bCs/>
              </w:rPr>
            </w:pPr>
            <w:r w:rsidRPr="004105DB">
              <w:rPr>
                <w:iCs/>
              </w:rPr>
              <w:t>(Pažymėti X)</w:t>
            </w: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4C661C" w:rsidRPr="00E14916" w:rsidRDefault="004C661C" w:rsidP="00E57484">
            <w:pPr>
              <w:outlineLvl w:val="0"/>
            </w:pPr>
            <w:r>
              <w:lastRenderedPageBreak/>
              <w:t>Ikimokyklinio ugdymo mokytojai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4C661C" w:rsidRPr="00E14916" w:rsidRDefault="004C661C" w:rsidP="00E57484">
            <w:pPr>
              <w:outlineLvl w:val="0"/>
            </w:pPr>
            <w:r>
              <w:t>Priešmokyklinio ugdymo mokytojai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4C661C" w:rsidRDefault="004C661C" w:rsidP="00E57484">
            <w:pPr>
              <w:outlineLvl w:val="0"/>
            </w:pPr>
            <w:r>
              <w:t>Pradinio ugdymo mokytojai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4C661C" w:rsidRPr="004105DB" w:rsidRDefault="004C661C" w:rsidP="00E57484">
            <w:pPr>
              <w:outlineLvl w:val="0"/>
              <w:rPr>
                <w:bCs/>
              </w:rPr>
            </w:pPr>
            <w:r w:rsidRPr="00E14916">
              <w:t xml:space="preserve">Dalykų mokytojai </w:t>
            </w:r>
            <w:r w:rsidRPr="004105DB">
              <w:rPr>
                <w:iCs/>
              </w:rPr>
              <w:t>(nurodyti dalyką)</w:t>
            </w:r>
            <w:r w:rsidRPr="004105DB">
              <w:rPr>
                <w:i/>
                <w:iCs/>
              </w:rPr>
              <w:t xml:space="preserve">    ................................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Pr="00E14916" w:rsidRDefault="004C661C" w:rsidP="00E57484">
            <w:pPr>
              <w:jc w:val="both"/>
              <w:outlineLvl w:val="0"/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Specialiojo ugdymo pedagogai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Profesinio rengimo mokytojai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Default="004C661C" w:rsidP="00E57484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Neformaliojo vaikų švietimo mokytojai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  <w:r w:rsidRPr="00E14916">
              <w:t>Mokyklų bendruomenės komandos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  <w:tr w:rsidR="004C661C" w:rsidRPr="00E14916" w:rsidTr="00E57484">
        <w:trPr>
          <w:trHeight w:val="343"/>
        </w:trPr>
        <w:tc>
          <w:tcPr>
            <w:tcW w:w="7054" w:type="dxa"/>
            <w:gridSpan w:val="2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  <w:r w:rsidRPr="00E14916">
              <w:t xml:space="preserve">Kiti </w:t>
            </w:r>
            <w:r w:rsidRPr="004105DB">
              <w:rPr>
                <w:iCs/>
              </w:rPr>
              <w:t>(nurodyti)</w:t>
            </w:r>
            <w:r w:rsidRPr="004105DB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174" w:type="dxa"/>
          </w:tcPr>
          <w:p w:rsidR="004C661C" w:rsidRPr="004105DB" w:rsidRDefault="004C661C" w:rsidP="00E57484">
            <w:pPr>
              <w:jc w:val="both"/>
              <w:outlineLvl w:val="0"/>
              <w:rPr>
                <w:bCs/>
              </w:rPr>
            </w:pPr>
          </w:p>
        </w:tc>
      </w:tr>
    </w:tbl>
    <w:p w:rsidR="004C661C" w:rsidRPr="00003995" w:rsidRDefault="00003995" w:rsidP="004C661C">
      <w:pPr>
        <w:jc w:val="both"/>
        <w:outlineLvl w:val="0"/>
        <w:rPr>
          <w:b/>
          <w:bCs/>
        </w:rPr>
      </w:pPr>
      <w:r w:rsidRPr="00003995">
        <w:rPr>
          <w:b/>
          <w:bCs/>
        </w:rPr>
        <w:t>12</w:t>
      </w:r>
      <w:r w:rsidR="004C661C" w:rsidRPr="00003995">
        <w:rPr>
          <w:b/>
          <w:bCs/>
        </w:rPr>
        <w:t>. Rengėjas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4C661C" w:rsidRPr="00E14916" w:rsidTr="00E57484">
        <w:tc>
          <w:tcPr>
            <w:tcW w:w="4668" w:type="dxa"/>
          </w:tcPr>
          <w:p w:rsidR="004C661C" w:rsidRDefault="004C661C" w:rsidP="00E57484">
            <w:r>
              <w:t>Teikėjo</w:t>
            </w:r>
            <w:r w:rsidRPr="00E14916">
              <w:t xml:space="preserve"> vardas ir pavardė</w:t>
            </w:r>
            <w:r>
              <w:t>, parašas</w:t>
            </w:r>
          </w:p>
          <w:p w:rsidR="004C661C" w:rsidRPr="00E14916" w:rsidRDefault="004C661C" w:rsidP="00E57484">
            <w:r>
              <w:t>kvalifikacija, el. paštas, tel. Nr.</w:t>
            </w:r>
          </w:p>
        </w:tc>
        <w:tc>
          <w:tcPr>
            <w:tcW w:w="4560" w:type="dxa"/>
          </w:tcPr>
          <w:p w:rsidR="004C661C" w:rsidRPr="00E14916" w:rsidRDefault="004C661C" w:rsidP="00E57484">
            <w:pPr>
              <w:jc w:val="both"/>
            </w:pPr>
          </w:p>
        </w:tc>
      </w:tr>
    </w:tbl>
    <w:p w:rsidR="00E715E5" w:rsidRDefault="004C661C" w:rsidP="004C661C">
      <w:pPr>
        <w:jc w:val="center"/>
      </w:pPr>
      <w:r>
        <w:t>______________________________________________</w:t>
      </w:r>
    </w:p>
    <w:sectPr w:rsidR="00E715E5" w:rsidSect="004C661C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842"/>
    <w:multiLevelType w:val="hybridMultilevel"/>
    <w:tmpl w:val="58263F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C"/>
    <w:rsid w:val="00003995"/>
    <w:rsid w:val="000F3C15"/>
    <w:rsid w:val="0021429D"/>
    <w:rsid w:val="0047752E"/>
    <w:rsid w:val="004C661C"/>
    <w:rsid w:val="00E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61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sid w:val="004C661C"/>
    <w:rPr>
      <w:color w:val="0000FF"/>
      <w:u w:val="single"/>
    </w:rPr>
  </w:style>
  <w:style w:type="character" w:customStyle="1" w:styleId="PoratDiagrama">
    <w:name w:val="Poraštė Diagrama"/>
    <w:basedOn w:val="Numatytasispastraiposriftas"/>
    <w:link w:val="Porat"/>
    <w:qFormat/>
    <w:rsid w:val="004C661C"/>
    <w:rPr>
      <w:rFonts w:eastAsia="Lucida Sans Unicode" w:cs="Tahoma"/>
      <w:color w:val="000000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rsid w:val="004C661C"/>
    <w:pPr>
      <w:widowControl w:val="0"/>
      <w:tabs>
        <w:tab w:val="center" w:pos="4153"/>
        <w:tab w:val="right" w:pos="8306"/>
      </w:tabs>
      <w:suppressAutoHyphens/>
    </w:pPr>
    <w:rPr>
      <w:rFonts w:asciiTheme="minorHAnsi" w:eastAsia="Lucida Sans Unicode" w:hAnsiTheme="minorHAnsi" w:cs="Tahoma"/>
      <w:color w:val="000000"/>
      <w:lang w:val="en-US" w:eastAsia="en-US" w:bidi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4C661C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6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61C"/>
    <w:rPr>
      <w:rFonts w:ascii="Tahoma" w:eastAsia="Times New Roman" w:hAnsi="Tahoma" w:cs="Tahoma"/>
      <w:color w:val="00000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14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661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rsid w:val="004C661C"/>
    <w:rPr>
      <w:color w:val="0000FF"/>
      <w:u w:val="single"/>
    </w:rPr>
  </w:style>
  <w:style w:type="character" w:customStyle="1" w:styleId="PoratDiagrama">
    <w:name w:val="Poraštė Diagrama"/>
    <w:basedOn w:val="Numatytasispastraiposriftas"/>
    <w:link w:val="Porat"/>
    <w:qFormat/>
    <w:rsid w:val="004C661C"/>
    <w:rPr>
      <w:rFonts w:eastAsia="Lucida Sans Unicode" w:cs="Tahoma"/>
      <w:color w:val="000000"/>
      <w:sz w:val="24"/>
      <w:szCs w:val="24"/>
      <w:lang w:val="en-US" w:bidi="en-US"/>
    </w:rPr>
  </w:style>
  <w:style w:type="paragraph" w:styleId="Porat">
    <w:name w:val="footer"/>
    <w:basedOn w:val="prastasis"/>
    <w:link w:val="PoratDiagrama"/>
    <w:rsid w:val="004C661C"/>
    <w:pPr>
      <w:widowControl w:val="0"/>
      <w:tabs>
        <w:tab w:val="center" w:pos="4153"/>
        <w:tab w:val="right" w:pos="8306"/>
      </w:tabs>
      <w:suppressAutoHyphens/>
    </w:pPr>
    <w:rPr>
      <w:rFonts w:asciiTheme="minorHAnsi" w:eastAsia="Lucida Sans Unicode" w:hAnsiTheme="minorHAnsi" w:cs="Tahoma"/>
      <w:color w:val="000000"/>
      <w:lang w:val="en-US" w:eastAsia="en-US" w:bidi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4C661C"/>
    <w:rPr>
      <w:rFonts w:ascii="Times New Roman" w:eastAsia="Times New Roman" w:hAnsi="Times New Roman" w:cs="Times New Roman"/>
      <w:color w:val="00000A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66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661C"/>
    <w:rPr>
      <w:rFonts w:ascii="Tahoma" w:eastAsia="Times New Roman" w:hAnsi="Tahoma" w:cs="Tahoma"/>
      <w:color w:val="00000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14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centr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ntutis@dscent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tutis@ds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LAN-GIS-Operator</cp:lastModifiedBy>
  <cp:revision>7</cp:revision>
  <cp:lastPrinted>2017-04-19T09:41:00Z</cp:lastPrinted>
  <dcterms:created xsi:type="dcterms:W3CDTF">2017-03-17T06:45:00Z</dcterms:created>
  <dcterms:modified xsi:type="dcterms:W3CDTF">2017-04-19T09:41:00Z</dcterms:modified>
</cp:coreProperties>
</file>